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E79C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03F3F17A" wp14:editId="4083896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F0E49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C03CC5A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68C37D9F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2EB73061" w14:textId="02E416ED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44C7B721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3CC9482D" w14:textId="345B0B7D" w:rsidR="00A03FC3" w:rsidRPr="00A03FC3" w:rsidRDefault="00354B5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березня 202</w:t>
      </w:r>
      <w:r>
        <w:rPr>
          <w:rFonts w:ascii="Century" w:eastAsia="Calibri" w:hAnsi="Century"/>
          <w:sz w:val="28"/>
          <w:szCs w:val="28"/>
          <w:lang w:eastAsia="ru-RU"/>
        </w:rPr>
        <w:t>6</w:t>
      </w:r>
      <w:r w:rsidR="006E33E1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6E33E1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    м. Городок</w:t>
      </w:r>
    </w:p>
    <w:bookmarkEnd w:id="1"/>
    <w:bookmarkEnd w:id="2"/>
    <w:p w14:paraId="10E2C25D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66471F5B" w14:textId="17285CFD" w:rsidR="000F6E56" w:rsidRDefault="000F6E56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 w:rsidRPr="000F6E56">
        <w:rPr>
          <w:rFonts w:ascii="Century" w:hAnsi="Century"/>
          <w:b/>
          <w:sz w:val="28"/>
          <w:szCs w:val="28"/>
        </w:rPr>
        <w:t xml:space="preserve">Про </w:t>
      </w:r>
      <w:r w:rsidR="00C2187A">
        <w:rPr>
          <w:rFonts w:ascii="Century" w:hAnsi="Century"/>
          <w:b/>
          <w:sz w:val="28"/>
          <w:szCs w:val="28"/>
        </w:rPr>
        <w:t xml:space="preserve">звіт старости </w:t>
      </w:r>
      <w:proofErr w:type="spellStart"/>
      <w:r w:rsidR="0017295D">
        <w:rPr>
          <w:rFonts w:ascii="Century" w:hAnsi="Century"/>
          <w:b/>
          <w:sz w:val="28"/>
          <w:szCs w:val="28"/>
        </w:rPr>
        <w:t>Долинянського</w:t>
      </w:r>
      <w:proofErr w:type="spellEnd"/>
    </w:p>
    <w:p w14:paraId="518AE164" w14:textId="77777777" w:rsidR="00C2187A" w:rsidRPr="000F6E56" w:rsidRDefault="00C2187A" w:rsidP="000F6E5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proofErr w:type="spellStart"/>
      <w:r>
        <w:rPr>
          <w:rFonts w:ascii="Century" w:hAnsi="Century"/>
          <w:b/>
          <w:sz w:val="28"/>
          <w:szCs w:val="28"/>
        </w:rPr>
        <w:t>старостинського</w:t>
      </w:r>
      <w:proofErr w:type="spellEnd"/>
      <w:r>
        <w:rPr>
          <w:rFonts w:ascii="Century" w:hAnsi="Century"/>
          <w:b/>
          <w:sz w:val="28"/>
          <w:szCs w:val="28"/>
        </w:rPr>
        <w:t xml:space="preserve"> округу</w:t>
      </w:r>
      <w:r w:rsidR="00E1562D">
        <w:rPr>
          <w:rFonts w:ascii="Century" w:hAnsi="Century"/>
          <w:b/>
          <w:sz w:val="28"/>
          <w:szCs w:val="28"/>
        </w:rPr>
        <w:t xml:space="preserve"> Городоцької</w:t>
      </w:r>
      <w:r w:rsidR="00F84250">
        <w:rPr>
          <w:rFonts w:ascii="Century" w:hAnsi="Century"/>
          <w:b/>
          <w:sz w:val="28"/>
          <w:szCs w:val="28"/>
        </w:rPr>
        <w:t xml:space="preserve"> </w:t>
      </w:r>
      <w:r w:rsidR="00E1562D">
        <w:rPr>
          <w:rFonts w:ascii="Century" w:hAnsi="Century"/>
          <w:b/>
          <w:sz w:val="28"/>
          <w:szCs w:val="28"/>
        </w:rPr>
        <w:t>міської ради Львівської області</w:t>
      </w:r>
    </w:p>
    <w:p w14:paraId="57F5926B" w14:textId="77777777" w:rsidR="00BF38FF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14:paraId="02FEEB97" w14:textId="5325C429" w:rsidR="00B00141" w:rsidRDefault="000F6E56" w:rsidP="000F6E56">
      <w:pPr>
        <w:tabs>
          <w:tab w:val="left" w:pos="3287"/>
        </w:tabs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Відповідно </w:t>
      </w:r>
      <w:r w:rsidR="00C2187A">
        <w:rPr>
          <w:rFonts w:ascii="Century" w:hAnsi="Century"/>
          <w:sz w:val="28"/>
          <w:szCs w:val="28"/>
        </w:rPr>
        <w:t>до ст.</w:t>
      </w:r>
      <w:r w:rsidR="00CD343D">
        <w:rPr>
          <w:rFonts w:ascii="Century" w:hAnsi="Century"/>
          <w:sz w:val="28"/>
          <w:szCs w:val="28"/>
        </w:rPr>
        <w:t xml:space="preserve"> </w:t>
      </w:r>
      <w:r w:rsidR="00C2187A">
        <w:rPr>
          <w:rFonts w:ascii="Century" w:hAnsi="Century"/>
          <w:sz w:val="28"/>
          <w:szCs w:val="28"/>
        </w:rPr>
        <w:t>26</w:t>
      </w:r>
      <w:r w:rsidR="00CD343D">
        <w:rPr>
          <w:rFonts w:ascii="Century" w:hAnsi="Century"/>
          <w:sz w:val="28"/>
          <w:szCs w:val="28"/>
        </w:rPr>
        <w:t>, 54-1</w:t>
      </w:r>
      <w:r w:rsidR="00C2187A">
        <w:rPr>
          <w:rFonts w:ascii="Century" w:hAnsi="Century"/>
          <w:sz w:val="28"/>
          <w:szCs w:val="28"/>
        </w:rPr>
        <w:t xml:space="preserve"> Закону України «Про місцеве самоврядування в Україні», заслухавши та обговоривши звіт старости </w:t>
      </w:r>
      <w:proofErr w:type="spellStart"/>
      <w:r w:rsid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</w:t>
      </w:r>
      <w:proofErr w:type="spellStart"/>
      <w:r w:rsidR="00C2187A">
        <w:rPr>
          <w:rFonts w:ascii="Century" w:hAnsi="Century"/>
          <w:sz w:val="28"/>
          <w:szCs w:val="28"/>
        </w:rPr>
        <w:t>старостинського</w:t>
      </w:r>
      <w:proofErr w:type="spellEnd"/>
      <w:r w:rsidR="00C2187A">
        <w:rPr>
          <w:rFonts w:ascii="Century" w:hAnsi="Century"/>
          <w:sz w:val="28"/>
          <w:szCs w:val="28"/>
        </w:rPr>
        <w:t xml:space="preserve"> округу,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14:paraId="08A0B5BC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14:paraId="1868916B" w14:textId="77777777"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14:paraId="7E9F6F1A" w14:textId="77777777"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14:paraId="45764712" w14:textId="764B465B" w:rsidR="00524637" w:rsidRDefault="00C2187A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>
        <w:rPr>
          <w:rFonts w:ascii="Century" w:hAnsi="Century"/>
          <w:sz w:val="28"/>
          <w:szCs w:val="28"/>
          <w:lang w:val="uk-UA" w:eastAsia="uk-UA"/>
        </w:rPr>
        <w:t xml:space="preserve">Звіт старости 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Долинянського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</w:t>
      </w:r>
      <w:proofErr w:type="spellStart"/>
      <w:r w:rsidR="00866C0C">
        <w:rPr>
          <w:rFonts w:ascii="Century" w:hAnsi="Century"/>
          <w:sz w:val="28"/>
          <w:szCs w:val="28"/>
          <w:lang w:val="uk-UA" w:eastAsia="uk-UA"/>
        </w:rPr>
        <w:t>старостинського</w:t>
      </w:r>
      <w:proofErr w:type="spellEnd"/>
      <w:r w:rsidR="00866C0C">
        <w:rPr>
          <w:rFonts w:ascii="Century" w:hAnsi="Century"/>
          <w:sz w:val="28"/>
          <w:szCs w:val="28"/>
          <w:lang w:val="uk-UA" w:eastAsia="uk-UA"/>
        </w:rPr>
        <w:t xml:space="preserve"> округу Городоцької міської ради Львівської області 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Ікавої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Мар</w:t>
      </w:r>
      <w:r w:rsidR="0017295D"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 w:rsidR="0017295D">
        <w:rPr>
          <w:rFonts w:ascii="Century" w:hAnsi="Century"/>
          <w:sz w:val="28"/>
          <w:szCs w:val="28"/>
          <w:lang w:val="uk-UA" w:eastAsia="uk-UA"/>
        </w:rPr>
        <w:t>яни</w:t>
      </w:r>
      <w:proofErr w:type="spellEnd"/>
      <w:r w:rsidR="0017295D">
        <w:rPr>
          <w:rFonts w:ascii="Century" w:hAnsi="Century"/>
          <w:sz w:val="28"/>
          <w:szCs w:val="28"/>
          <w:lang w:val="uk-UA" w:eastAsia="uk-UA"/>
        </w:rPr>
        <w:t xml:space="preserve"> Іванівни</w:t>
      </w:r>
      <w:r w:rsidR="00866C0C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6D64F1">
        <w:rPr>
          <w:rFonts w:ascii="Century" w:hAnsi="Century"/>
          <w:sz w:val="28"/>
          <w:szCs w:val="28"/>
          <w:lang w:val="uk-UA" w:eastAsia="uk-UA"/>
        </w:rPr>
        <w:t>прийняти до відома (Додається).</w:t>
      </w:r>
    </w:p>
    <w:p w14:paraId="6591611E" w14:textId="77777777"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1547A51A" w14:textId="77777777" w:rsidR="00672468" w:rsidRDefault="00672468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8958AD1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BFB72DB" w14:textId="77777777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18720A03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9F6CF6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C7EC894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6E1B7C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7C53F0E1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B4CF2A8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205E7E2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79D7C35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FB2AC16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4808FA0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1312B97B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50625AAE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683DAB7C" w14:textId="77777777" w:rsidR="006E33E1" w:rsidRDefault="006E33E1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08340379" w14:textId="02745044" w:rsidR="00C11345" w:rsidRDefault="00354B56" w:rsidP="005E24AC">
      <w:pPr>
        <w:autoSpaceDE w:val="0"/>
        <w:autoSpaceDN w:val="0"/>
        <w:adjustRightInd w:val="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b/>
          <w:color w:val="000000"/>
          <w:sz w:val="28"/>
          <w:szCs w:val="28"/>
        </w:rPr>
        <w:br w:type="page"/>
      </w:r>
    </w:p>
    <w:p w14:paraId="73E79D6D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lastRenderedPageBreak/>
        <w:t>З В І Т</w:t>
      </w:r>
    </w:p>
    <w:p w14:paraId="178F6253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про  роботу старости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Городоцької міської ради Львівської області  за 2025 рік</w:t>
      </w:r>
    </w:p>
    <w:p w14:paraId="72BBCA37" w14:textId="77777777" w:rsidR="0017295D" w:rsidRPr="0017295D" w:rsidRDefault="0017295D" w:rsidP="0017295D">
      <w:pPr>
        <w:jc w:val="center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>ІКАВОЇ МАР’ЯНИ ІВАНІВНИ</w:t>
      </w:r>
    </w:p>
    <w:p w14:paraId="41CB198D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    </w:t>
      </w:r>
      <w:proofErr w:type="spellStart"/>
      <w:r w:rsidRPr="0017295D">
        <w:rPr>
          <w:rFonts w:ascii="Century" w:hAnsi="Century"/>
          <w:sz w:val="28"/>
          <w:szCs w:val="28"/>
        </w:rPr>
        <w:t>Долинянський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 складається з 3 населених пунктів: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населення якого  станом на 01.01.2025                                                                        року становить  630 </w:t>
      </w:r>
      <w:proofErr w:type="spellStart"/>
      <w:r w:rsidRPr="0017295D">
        <w:rPr>
          <w:rFonts w:ascii="Century" w:hAnsi="Century"/>
          <w:sz w:val="28"/>
          <w:szCs w:val="28"/>
        </w:rPr>
        <w:t>чол</w:t>
      </w:r>
      <w:proofErr w:type="spellEnd"/>
      <w:r w:rsidRPr="0017295D">
        <w:rPr>
          <w:rFonts w:ascii="Century" w:hAnsi="Century"/>
          <w:sz w:val="28"/>
          <w:szCs w:val="28"/>
        </w:rPr>
        <w:t xml:space="preserve">., 195 двори,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 – 683, двори – 224,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 – 156, двори – 88. У 2025 році померло 5, народилось 18 жителів сіл. На території округу функціонують наступні установи: </w:t>
      </w:r>
      <w:proofErr w:type="spellStart"/>
      <w:r w:rsidRPr="0017295D">
        <w:rPr>
          <w:rFonts w:ascii="Century" w:hAnsi="Century"/>
          <w:sz w:val="28"/>
          <w:szCs w:val="28"/>
        </w:rPr>
        <w:t>Вовчухівський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заклад загальної середньої освіти І-ІІ ст., де навчається 48 учнів, </w:t>
      </w:r>
      <w:proofErr w:type="spellStart"/>
      <w:r w:rsidRPr="0017295D">
        <w:rPr>
          <w:rFonts w:ascii="Century" w:hAnsi="Century"/>
          <w:sz w:val="28"/>
          <w:szCs w:val="28"/>
        </w:rPr>
        <w:t>Долинянський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навчально-виховний комплекс – 104 учні,  філія комунальний заклад «</w:t>
      </w:r>
      <w:proofErr w:type="spellStart"/>
      <w:r w:rsidRPr="0017295D">
        <w:rPr>
          <w:rFonts w:ascii="Century" w:hAnsi="Century"/>
          <w:sz w:val="28"/>
          <w:szCs w:val="28"/>
        </w:rPr>
        <w:t>Братковицький</w:t>
      </w:r>
      <w:proofErr w:type="spellEnd"/>
      <w:r w:rsidRPr="0017295D">
        <w:rPr>
          <w:rFonts w:ascii="Century" w:hAnsi="Century"/>
          <w:sz w:val="28"/>
          <w:szCs w:val="28"/>
        </w:rPr>
        <w:t xml:space="preserve"> центр дозвілля та надання культурних послуг»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Городоцький центр дозвілля та надання культурних послуг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Городоцький центр дозвілля та надання культурних послуг народний дім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, бібліотека-філія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, ФАП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, Долиняни та </w:t>
      </w:r>
      <w:proofErr w:type="spellStart"/>
      <w:r w:rsidRPr="0017295D">
        <w:rPr>
          <w:rFonts w:ascii="Century" w:hAnsi="Century"/>
          <w:sz w:val="28"/>
          <w:szCs w:val="28"/>
        </w:rPr>
        <w:t>Годвишня</w:t>
      </w:r>
      <w:proofErr w:type="spellEnd"/>
      <w:r w:rsidRPr="0017295D">
        <w:rPr>
          <w:rFonts w:ascii="Century" w:hAnsi="Century"/>
          <w:sz w:val="28"/>
          <w:szCs w:val="28"/>
        </w:rPr>
        <w:t>.</w:t>
      </w:r>
    </w:p>
    <w:p w14:paraId="27A00FEA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  Керуючись ст.54-1 Закону України «Про місцеве самоврядування в Україні» та Положенням про старосту Городоцької міської ради протягом звітного періоду  в межах своїх обов’язків:</w:t>
      </w:r>
    </w:p>
    <w:p w14:paraId="428F47BE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брала участь у засіданнях виконавчого комітету  та  сесії Городоцької міської ради;</w:t>
      </w:r>
    </w:p>
    <w:p w14:paraId="0DC025A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брала участь у роботі депутатських комісій міської ради;</w:t>
      </w:r>
    </w:p>
    <w:p w14:paraId="1F716B8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вела прийом жителів села згідно з графіком, надавала консультації   із питань соціального захисту, земельних питань, житлово-комунального господарства; приймала заяви жителів села;</w:t>
      </w:r>
    </w:p>
    <w:p w14:paraId="5D362D0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видала 405 довідок різного характеру( витяг про зареєстрованих осіб, довідка про  зареєстроване місце проживання, про землю, про останнє місце проживання померлого, про приналежність до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осг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і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т.д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.)</w:t>
      </w:r>
    </w:p>
    <w:p w14:paraId="026A0E0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вчинено 47 нотаріальних дій( 11 заповітів, 22 довіреностей, 13 засвідчення справжності  підпису, 1 дублікати заповіту);</w:t>
      </w:r>
    </w:p>
    <w:p w14:paraId="39A81980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вносила інформацію  до  Реєстру територіальної громади;</w:t>
      </w:r>
    </w:p>
    <w:p w14:paraId="00E714E1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здійснено реєстрацію місця проживання 41 осіб, знято з реєстрації 4 осіб;</w:t>
      </w:r>
    </w:p>
    <w:p w14:paraId="3C18A9E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lastRenderedPageBreak/>
        <w:t xml:space="preserve"> здійснювала заходи із ведення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погосподарського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обліку, а саме оновлено інформацію  станом на 01.01.2026 р у розділи 10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погосподарських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книг  по 507 домогосподарствах ( населення, житловий будинок, земельні ділянки, худоба та птиця, сільгосптехніка);</w:t>
      </w:r>
    </w:p>
    <w:p w14:paraId="193A8BD7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забезпечувала  ведення діловодства ( зареєстровано  89 вихідних документів, 18 вхідних документів);</w:t>
      </w:r>
    </w:p>
    <w:p w14:paraId="76136748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надано 6 послуг соціального характеру ( 2 пільги УБД, 2 субсидії, 1 пакунок малюка, 1 одноразова допомога при народженні дитини);</w:t>
      </w:r>
    </w:p>
    <w:p w14:paraId="616E2D7D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зареєструвала 10 смертей у реєстрі ДРАЦС;</w:t>
      </w:r>
    </w:p>
    <w:p w14:paraId="5AD409D2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зареєструвала 9 заяв комплексної електронної публічної послуги “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єМалятко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”;</w:t>
      </w:r>
    </w:p>
    <w:p w14:paraId="1389AF5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подавала статистичну звітність( 6-сільрада);</w:t>
      </w:r>
    </w:p>
    <w:p w14:paraId="241814E4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вела військовий облік на території округу;</w:t>
      </w:r>
    </w:p>
    <w:p w14:paraId="4AE62D78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вела облік землі, вручала повідомлення про сплату земельного податку та податку на нерухоме майно жителям села;  </w:t>
      </w:r>
    </w:p>
    <w:p w14:paraId="7B6B28BC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здійснювала контроль за використанням об’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єктів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комунальної власності;</w:t>
      </w:r>
    </w:p>
    <w:p w14:paraId="5906B3D3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організовувала роботу з прибирання від сміття території села, впорядкування клумб, висаджування квітів.</w:t>
      </w:r>
    </w:p>
    <w:p w14:paraId="712D857C" w14:textId="77777777" w:rsidR="0017295D" w:rsidRPr="0017295D" w:rsidRDefault="0017295D" w:rsidP="0017295D">
      <w:pPr>
        <w:pStyle w:val="a5"/>
        <w:ind w:left="360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Також упродовж року виконувала доручення голови Городоцької міської ради та її виконавчого комітету, виконувала інші обов’язки у межах своїх повноважень. Зокрема здійснювала моніторинг благоустрою на території села та вживала заходи для підтримки його в належному стані: </w:t>
      </w:r>
    </w:p>
    <w:p w14:paraId="7A66CC1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підсипання аварійно небезпечних ділянок доріг  піщано-сольовою сумішшю у зимовий період;</w:t>
      </w:r>
    </w:p>
    <w:p w14:paraId="54B0C43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 організація збору сміття 2 рази в місяць;</w:t>
      </w:r>
    </w:p>
    <w:p w14:paraId="1C63F91A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проведення акції «За чисте довкілля»  у квітні та жовтні 2025 року ( прибирання від сміття території сіл) ;</w:t>
      </w:r>
    </w:p>
    <w:p w14:paraId="425817BD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прибирання території кладовища ( ліквідація стихійного сміттєзвалища листопад 2025 р, в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);</w:t>
      </w:r>
    </w:p>
    <w:p w14:paraId="48937777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благоустрій стадіону в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;</w:t>
      </w:r>
    </w:p>
    <w:p w14:paraId="5C5AE6D9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проведення роз’яснювальної роботи серед населення та підприємців щодо впорядкування  присадибних ділянок, території прилеглих до підприємств та закладів торгівлі,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узбіччь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 комунальних доріг, а також заборону спалювання сухої рослинності та листя;</w:t>
      </w:r>
    </w:p>
    <w:p w14:paraId="2656EBC6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>організація обкошування території громадського центру села у літній період;</w:t>
      </w:r>
    </w:p>
    <w:p w14:paraId="6F9FD5B5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t xml:space="preserve">встановлення Різдвяної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шопки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 xml:space="preserve">, прикрашання ялинок  до </w:t>
      </w:r>
      <w:proofErr w:type="spellStart"/>
      <w:r w:rsidRPr="0017295D">
        <w:rPr>
          <w:rFonts w:ascii="Century" w:hAnsi="Century"/>
          <w:sz w:val="28"/>
          <w:szCs w:val="28"/>
          <w:lang w:val="uk-UA" w:eastAsia="uk-UA"/>
        </w:rPr>
        <w:t>новорічно</w:t>
      </w:r>
      <w:proofErr w:type="spellEnd"/>
      <w:r w:rsidRPr="0017295D">
        <w:rPr>
          <w:rFonts w:ascii="Century" w:hAnsi="Century"/>
          <w:sz w:val="28"/>
          <w:szCs w:val="28"/>
          <w:lang w:val="uk-UA" w:eastAsia="uk-UA"/>
        </w:rPr>
        <w:t>-різдвяних свят;</w:t>
      </w:r>
    </w:p>
    <w:p w14:paraId="61D6653B" w14:textId="77777777" w:rsidR="0017295D" w:rsidRPr="0017295D" w:rsidRDefault="0017295D" w:rsidP="0017295D">
      <w:pPr>
        <w:pStyle w:val="a5"/>
        <w:numPr>
          <w:ilvl w:val="0"/>
          <w:numId w:val="10"/>
        </w:numPr>
        <w:ind w:left="644"/>
        <w:jc w:val="both"/>
        <w:rPr>
          <w:rFonts w:ascii="Century" w:hAnsi="Century"/>
          <w:sz w:val="28"/>
          <w:szCs w:val="28"/>
          <w:lang w:val="uk-UA" w:eastAsia="uk-UA"/>
        </w:rPr>
      </w:pPr>
      <w:r w:rsidRPr="0017295D">
        <w:rPr>
          <w:rFonts w:ascii="Century" w:hAnsi="Century"/>
          <w:sz w:val="28"/>
          <w:szCs w:val="28"/>
          <w:lang w:val="uk-UA" w:eastAsia="uk-UA"/>
        </w:rPr>
        <w:lastRenderedPageBreak/>
        <w:t>здійснювала облік та передачу показників лічильників вуличного освітлення.</w:t>
      </w:r>
    </w:p>
    <w:p w14:paraId="78F67899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Окремо хочу зупинитися на об’єктах, які реалізовано на території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у 2025 році. Завдяки спільній праці усіх рівнів влади та громади,   встановлено споруди на дитячий майданчик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Перекрито дах  Народного Дому і бібліотеки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Проведено частково поточний ремонт дороги з асфальтним покриттям </w:t>
      </w:r>
      <w:proofErr w:type="spellStart"/>
      <w:r w:rsidRPr="0017295D">
        <w:rPr>
          <w:rFonts w:ascii="Century" w:hAnsi="Century"/>
          <w:sz w:val="28"/>
          <w:szCs w:val="28"/>
        </w:rPr>
        <w:t>вул.Зеленої</w:t>
      </w:r>
      <w:proofErr w:type="spellEnd"/>
      <w:r w:rsidRPr="0017295D">
        <w:rPr>
          <w:rFonts w:ascii="Century" w:hAnsi="Century"/>
          <w:sz w:val="28"/>
          <w:szCs w:val="28"/>
        </w:rPr>
        <w:t xml:space="preserve"> в </w:t>
      </w:r>
      <w:proofErr w:type="spellStart"/>
      <w:r w:rsidRPr="0017295D">
        <w:rPr>
          <w:rFonts w:ascii="Century" w:hAnsi="Century"/>
          <w:sz w:val="28"/>
          <w:szCs w:val="28"/>
        </w:rPr>
        <w:t>с.Вовчухи</w:t>
      </w:r>
      <w:proofErr w:type="spellEnd"/>
      <w:r w:rsidRPr="0017295D">
        <w:rPr>
          <w:rFonts w:ascii="Century" w:hAnsi="Century"/>
          <w:sz w:val="28"/>
          <w:szCs w:val="28"/>
        </w:rPr>
        <w:t xml:space="preserve">. Проведено частково поточний ремонт доріг з щебеневим покриттям по вулицях Зелена, Сонячна та Джерельна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округу.  В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 по </w:t>
      </w:r>
      <w:proofErr w:type="spellStart"/>
      <w:r w:rsidRPr="0017295D">
        <w:rPr>
          <w:rFonts w:ascii="Century" w:hAnsi="Century"/>
          <w:sz w:val="28"/>
          <w:szCs w:val="28"/>
        </w:rPr>
        <w:t>вул.Джерельна</w:t>
      </w:r>
      <w:proofErr w:type="spellEnd"/>
      <w:r w:rsidRPr="0017295D">
        <w:rPr>
          <w:rFonts w:ascii="Century" w:hAnsi="Century"/>
          <w:sz w:val="28"/>
          <w:szCs w:val="28"/>
        </w:rPr>
        <w:t xml:space="preserve">, 2-13  здійснено реконструкцію мережі вуличного освітлення. Також відремонтовано дитячий майданчик. За 2025 рік тричі була </w:t>
      </w:r>
      <w:proofErr w:type="spellStart"/>
      <w:r w:rsidRPr="0017295D">
        <w:rPr>
          <w:rFonts w:ascii="Century" w:hAnsi="Century"/>
          <w:sz w:val="28"/>
          <w:szCs w:val="28"/>
        </w:rPr>
        <w:t>прогрейдерована</w:t>
      </w:r>
      <w:proofErr w:type="spellEnd"/>
      <w:r w:rsidRPr="0017295D">
        <w:rPr>
          <w:rFonts w:ascii="Century" w:hAnsi="Century"/>
          <w:sz w:val="28"/>
          <w:szCs w:val="28"/>
        </w:rPr>
        <w:t xml:space="preserve"> дорога загального користування до </w:t>
      </w:r>
      <w:proofErr w:type="spellStart"/>
      <w:r w:rsidRPr="0017295D">
        <w:rPr>
          <w:rFonts w:ascii="Century" w:hAnsi="Century"/>
          <w:sz w:val="28"/>
          <w:szCs w:val="28"/>
        </w:rPr>
        <w:t>с.Годвишня</w:t>
      </w:r>
      <w:proofErr w:type="spellEnd"/>
      <w:r w:rsidRPr="0017295D">
        <w:rPr>
          <w:rFonts w:ascii="Century" w:hAnsi="Century"/>
          <w:sz w:val="28"/>
          <w:szCs w:val="28"/>
        </w:rPr>
        <w:t xml:space="preserve">. На кладовищі в </w:t>
      </w:r>
      <w:proofErr w:type="spellStart"/>
      <w:r w:rsidRPr="0017295D">
        <w:rPr>
          <w:rFonts w:ascii="Century" w:hAnsi="Century"/>
          <w:sz w:val="28"/>
          <w:szCs w:val="28"/>
        </w:rPr>
        <w:t>с.Долиняни</w:t>
      </w:r>
      <w:proofErr w:type="spellEnd"/>
      <w:r w:rsidRPr="0017295D">
        <w:rPr>
          <w:rFonts w:ascii="Century" w:hAnsi="Century"/>
          <w:sz w:val="28"/>
          <w:szCs w:val="28"/>
        </w:rPr>
        <w:t xml:space="preserve"> встановлено браму та проведено реставрацію огорожі.  Здійснено заміну ламп вуличного освітлення   у кількості 15 шт. </w:t>
      </w:r>
    </w:p>
    <w:p w14:paraId="227D8291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</w:p>
    <w:p w14:paraId="4406A741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</w:t>
      </w:r>
    </w:p>
    <w:p w14:paraId="64632233" w14:textId="441695DB" w:rsidR="0017295D" w:rsidRPr="0017295D" w:rsidRDefault="0017295D" w:rsidP="00E67839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Староста </w:t>
      </w:r>
      <w:proofErr w:type="spellStart"/>
      <w:r w:rsidRPr="0017295D">
        <w:rPr>
          <w:rFonts w:ascii="Century" w:hAnsi="Century"/>
          <w:sz w:val="28"/>
          <w:szCs w:val="28"/>
        </w:rPr>
        <w:t>Долинянського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</w:p>
    <w:p w14:paraId="4A23E687" w14:textId="051B5374" w:rsidR="0017295D" w:rsidRPr="0017295D" w:rsidRDefault="0017295D" w:rsidP="00E67839">
      <w:pPr>
        <w:spacing w:after="0" w:line="240" w:lineRule="auto"/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</w:t>
      </w:r>
      <w:proofErr w:type="spellStart"/>
      <w:r w:rsidRPr="0017295D">
        <w:rPr>
          <w:rFonts w:ascii="Century" w:hAnsi="Century"/>
          <w:sz w:val="28"/>
          <w:szCs w:val="28"/>
        </w:rPr>
        <w:t>старостинського</w:t>
      </w:r>
      <w:proofErr w:type="spellEnd"/>
      <w:r w:rsidRPr="0017295D">
        <w:rPr>
          <w:rFonts w:ascii="Century" w:hAnsi="Century"/>
          <w:sz w:val="28"/>
          <w:szCs w:val="28"/>
        </w:rPr>
        <w:t xml:space="preserve"> округу                                                                  </w:t>
      </w:r>
      <w:proofErr w:type="spellStart"/>
      <w:r w:rsidRPr="0017295D">
        <w:rPr>
          <w:rFonts w:ascii="Century" w:hAnsi="Century"/>
          <w:sz w:val="28"/>
          <w:szCs w:val="28"/>
        </w:rPr>
        <w:t>М.Ікава</w:t>
      </w:r>
      <w:proofErr w:type="spellEnd"/>
      <w:r w:rsidRPr="0017295D">
        <w:rPr>
          <w:rFonts w:ascii="Century" w:hAnsi="Century"/>
          <w:sz w:val="28"/>
          <w:szCs w:val="28"/>
        </w:rPr>
        <w:t xml:space="preserve"> </w:t>
      </w:r>
    </w:p>
    <w:p w14:paraId="5E4FA760" w14:textId="77777777" w:rsidR="0017295D" w:rsidRPr="0017295D" w:rsidRDefault="0017295D" w:rsidP="0017295D">
      <w:pPr>
        <w:jc w:val="both"/>
        <w:rPr>
          <w:rFonts w:ascii="Century" w:hAnsi="Century"/>
          <w:sz w:val="28"/>
          <w:szCs w:val="28"/>
        </w:rPr>
      </w:pPr>
      <w:r w:rsidRPr="0017295D">
        <w:rPr>
          <w:rFonts w:ascii="Century" w:hAnsi="Century"/>
          <w:sz w:val="28"/>
          <w:szCs w:val="28"/>
        </w:rPr>
        <w:t xml:space="preserve">     </w:t>
      </w:r>
    </w:p>
    <w:p w14:paraId="30D50204" w14:textId="77777777" w:rsidR="0017295D" w:rsidRPr="0017295D" w:rsidRDefault="0017295D" w:rsidP="0017295D">
      <w:pPr>
        <w:pStyle w:val="a5"/>
        <w:jc w:val="both"/>
        <w:rPr>
          <w:rFonts w:ascii="Century" w:hAnsi="Century"/>
          <w:sz w:val="28"/>
          <w:szCs w:val="28"/>
          <w:lang w:val="uk-UA" w:eastAsia="uk-UA"/>
        </w:rPr>
      </w:pPr>
    </w:p>
    <w:p w14:paraId="76BB1BC2" w14:textId="77777777" w:rsidR="0017295D" w:rsidRPr="0017295D" w:rsidRDefault="0017295D" w:rsidP="0017295D">
      <w:pPr>
        <w:jc w:val="right"/>
        <w:rPr>
          <w:rFonts w:ascii="Century" w:hAnsi="Century"/>
          <w:sz w:val="28"/>
          <w:szCs w:val="28"/>
        </w:rPr>
      </w:pPr>
    </w:p>
    <w:sectPr w:rsidR="0017295D" w:rsidRPr="0017295D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86DF1" w14:textId="77777777" w:rsidR="00504443" w:rsidRDefault="00504443" w:rsidP="00A03FC3">
      <w:pPr>
        <w:spacing w:after="0" w:line="240" w:lineRule="auto"/>
      </w:pPr>
      <w:r>
        <w:separator/>
      </w:r>
    </w:p>
  </w:endnote>
  <w:endnote w:type="continuationSeparator" w:id="0">
    <w:p w14:paraId="763ECC57" w14:textId="77777777" w:rsidR="00504443" w:rsidRDefault="00504443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1BF23" w14:textId="77777777" w:rsidR="00504443" w:rsidRDefault="00504443" w:rsidP="00A03FC3">
      <w:pPr>
        <w:spacing w:after="0" w:line="240" w:lineRule="auto"/>
      </w:pPr>
      <w:r>
        <w:separator/>
      </w:r>
    </w:p>
  </w:footnote>
  <w:footnote w:type="continuationSeparator" w:id="0">
    <w:p w14:paraId="4746EF85" w14:textId="77777777" w:rsidR="00504443" w:rsidRDefault="00504443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5FA13D6"/>
    <w:lvl w:ilvl="0">
      <w:numFmt w:val="bullet"/>
      <w:lvlText w:val="*"/>
      <w:lvlJc w:val="left"/>
    </w:lvl>
  </w:abstractNum>
  <w:abstractNum w:abstractNumId="1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2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5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6" w15:restartNumberingAfterBreak="0">
    <w:nsid w:val="4BA4257B"/>
    <w:multiLevelType w:val="hybridMultilevel"/>
    <w:tmpl w:val="C77A0B7C"/>
    <w:lvl w:ilvl="0" w:tplc="8DDA6EF2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05" w:hanging="360"/>
      </w:pPr>
    </w:lvl>
    <w:lvl w:ilvl="2" w:tplc="0422001B" w:tentative="1">
      <w:start w:val="1"/>
      <w:numFmt w:val="lowerRoman"/>
      <w:lvlText w:val="%3."/>
      <w:lvlJc w:val="right"/>
      <w:pPr>
        <w:ind w:left="2925" w:hanging="180"/>
      </w:pPr>
    </w:lvl>
    <w:lvl w:ilvl="3" w:tplc="0422000F" w:tentative="1">
      <w:start w:val="1"/>
      <w:numFmt w:val="decimal"/>
      <w:lvlText w:val="%4."/>
      <w:lvlJc w:val="left"/>
      <w:pPr>
        <w:ind w:left="3645" w:hanging="360"/>
      </w:pPr>
    </w:lvl>
    <w:lvl w:ilvl="4" w:tplc="04220019" w:tentative="1">
      <w:start w:val="1"/>
      <w:numFmt w:val="lowerLetter"/>
      <w:lvlText w:val="%5."/>
      <w:lvlJc w:val="left"/>
      <w:pPr>
        <w:ind w:left="4365" w:hanging="360"/>
      </w:pPr>
    </w:lvl>
    <w:lvl w:ilvl="5" w:tplc="0422001B" w:tentative="1">
      <w:start w:val="1"/>
      <w:numFmt w:val="lowerRoman"/>
      <w:lvlText w:val="%6."/>
      <w:lvlJc w:val="right"/>
      <w:pPr>
        <w:ind w:left="5085" w:hanging="180"/>
      </w:pPr>
    </w:lvl>
    <w:lvl w:ilvl="6" w:tplc="0422000F" w:tentative="1">
      <w:start w:val="1"/>
      <w:numFmt w:val="decimal"/>
      <w:lvlText w:val="%7."/>
      <w:lvlJc w:val="left"/>
      <w:pPr>
        <w:ind w:left="5805" w:hanging="360"/>
      </w:pPr>
    </w:lvl>
    <w:lvl w:ilvl="7" w:tplc="04220019" w:tentative="1">
      <w:start w:val="1"/>
      <w:numFmt w:val="lowerLetter"/>
      <w:lvlText w:val="%8."/>
      <w:lvlJc w:val="left"/>
      <w:pPr>
        <w:ind w:left="6525" w:hanging="360"/>
      </w:pPr>
    </w:lvl>
    <w:lvl w:ilvl="8" w:tplc="0422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4BF37F60"/>
    <w:multiLevelType w:val="hybridMultilevel"/>
    <w:tmpl w:val="A25C29D0"/>
    <w:lvl w:ilvl="0" w:tplc="042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57635"/>
    <w:multiLevelType w:val="hybridMultilevel"/>
    <w:tmpl w:val="0A88792A"/>
    <w:lvl w:ilvl="0" w:tplc="8B7C99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87AEE"/>
    <w:multiLevelType w:val="hybridMultilevel"/>
    <w:tmpl w:val="4172052A"/>
    <w:lvl w:ilvl="0" w:tplc="0562E53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0872961">
    <w:abstractNumId w:val="8"/>
  </w:num>
  <w:num w:numId="2" w16cid:durableId="808133726">
    <w:abstractNumId w:val="1"/>
  </w:num>
  <w:num w:numId="3" w16cid:durableId="378670830">
    <w:abstractNumId w:val="9"/>
  </w:num>
  <w:num w:numId="4" w16cid:durableId="1911041375">
    <w:abstractNumId w:val="5"/>
  </w:num>
  <w:num w:numId="5" w16cid:durableId="1175194999">
    <w:abstractNumId w:val="11"/>
  </w:num>
  <w:num w:numId="6" w16cid:durableId="880285403">
    <w:abstractNumId w:val="2"/>
  </w:num>
  <w:num w:numId="7" w16cid:durableId="1118063097">
    <w:abstractNumId w:val="10"/>
  </w:num>
  <w:num w:numId="8" w16cid:durableId="739715647">
    <w:abstractNumId w:val="3"/>
  </w:num>
  <w:num w:numId="9" w16cid:durableId="670638837">
    <w:abstractNumId w:val="4"/>
  </w:num>
  <w:num w:numId="10" w16cid:durableId="1549486928">
    <w:abstractNumId w:val="13"/>
  </w:num>
  <w:num w:numId="11" w16cid:durableId="1326861385">
    <w:abstractNumId w:val="6"/>
  </w:num>
  <w:num w:numId="12" w16cid:durableId="9919827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 w16cid:durableId="1136918605">
    <w:abstractNumId w:val="12"/>
  </w:num>
  <w:num w:numId="14" w16cid:durableId="19555563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3FB1"/>
    <w:rsid w:val="00040F1B"/>
    <w:rsid w:val="00052DF8"/>
    <w:rsid w:val="00055E36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315C4"/>
    <w:rsid w:val="001440FD"/>
    <w:rsid w:val="001647FC"/>
    <w:rsid w:val="0017295D"/>
    <w:rsid w:val="00180A04"/>
    <w:rsid w:val="001E5A91"/>
    <w:rsid w:val="00205A66"/>
    <w:rsid w:val="00213F71"/>
    <w:rsid w:val="00225311"/>
    <w:rsid w:val="002649FD"/>
    <w:rsid w:val="00280126"/>
    <w:rsid w:val="003152D3"/>
    <w:rsid w:val="00354B56"/>
    <w:rsid w:val="003B192A"/>
    <w:rsid w:val="003C030F"/>
    <w:rsid w:val="003D10B6"/>
    <w:rsid w:val="003D6F32"/>
    <w:rsid w:val="00422910"/>
    <w:rsid w:val="004D0687"/>
    <w:rsid w:val="004F76A1"/>
    <w:rsid w:val="00504443"/>
    <w:rsid w:val="00524637"/>
    <w:rsid w:val="005528DF"/>
    <w:rsid w:val="00561EA9"/>
    <w:rsid w:val="005853ED"/>
    <w:rsid w:val="005A743A"/>
    <w:rsid w:val="005B250D"/>
    <w:rsid w:val="005E0409"/>
    <w:rsid w:val="005E24AC"/>
    <w:rsid w:val="006339CC"/>
    <w:rsid w:val="00643C1D"/>
    <w:rsid w:val="00672468"/>
    <w:rsid w:val="00697130"/>
    <w:rsid w:val="00697958"/>
    <w:rsid w:val="006A3A4F"/>
    <w:rsid w:val="006C54AD"/>
    <w:rsid w:val="006D64F1"/>
    <w:rsid w:val="006E1055"/>
    <w:rsid w:val="006E33E1"/>
    <w:rsid w:val="006F6748"/>
    <w:rsid w:val="0071163A"/>
    <w:rsid w:val="0071608B"/>
    <w:rsid w:val="00723899"/>
    <w:rsid w:val="00731EA1"/>
    <w:rsid w:val="00736001"/>
    <w:rsid w:val="0073795B"/>
    <w:rsid w:val="00737F07"/>
    <w:rsid w:val="00755053"/>
    <w:rsid w:val="00760C30"/>
    <w:rsid w:val="00776160"/>
    <w:rsid w:val="007A56E2"/>
    <w:rsid w:val="007B3D9F"/>
    <w:rsid w:val="007C2506"/>
    <w:rsid w:val="007D4A9D"/>
    <w:rsid w:val="007E3B0D"/>
    <w:rsid w:val="0083390A"/>
    <w:rsid w:val="00853B2C"/>
    <w:rsid w:val="008574CB"/>
    <w:rsid w:val="00866C0C"/>
    <w:rsid w:val="008C4BC7"/>
    <w:rsid w:val="008E7F00"/>
    <w:rsid w:val="008F60CC"/>
    <w:rsid w:val="00914244"/>
    <w:rsid w:val="00932738"/>
    <w:rsid w:val="00940E79"/>
    <w:rsid w:val="00A03FC3"/>
    <w:rsid w:val="00A47DE4"/>
    <w:rsid w:val="00A56FA5"/>
    <w:rsid w:val="00A834E6"/>
    <w:rsid w:val="00AB06D4"/>
    <w:rsid w:val="00AD0428"/>
    <w:rsid w:val="00B00141"/>
    <w:rsid w:val="00B8797F"/>
    <w:rsid w:val="00B91C8C"/>
    <w:rsid w:val="00BE1BA4"/>
    <w:rsid w:val="00BF1CAC"/>
    <w:rsid w:val="00BF38FF"/>
    <w:rsid w:val="00C040D4"/>
    <w:rsid w:val="00C1074B"/>
    <w:rsid w:val="00C11345"/>
    <w:rsid w:val="00C2187A"/>
    <w:rsid w:val="00C22D60"/>
    <w:rsid w:val="00C2345B"/>
    <w:rsid w:val="00C616FC"/>
    <w:rsid w:val="00C841B2"/>
    <w:rsid w:val="00C95880"/>
    <w:rsid w:val="00CB4512"/>
    <w:rsid w:val="00CD343D"/>
    <w:rsid w:val="00CF77B3"/>
    <w:rsid w:val="00CF7A70"/>
    <w:rsid w:val="00D00C38"/>
    <w:rsid w:val="00D44772"/>
    <w:rsid w:val="00D56A7E"/>
    <w:rsid w:val="00D60C11"/>
    <w:rsid w:val="00D66AFD"/>
    <w:rsid w:val="00D66B18"/>
    <w:rsid w:val="00D73105"/>
    <w:rsid w:val="00D74E14"/>
    <w:rsid w:val="00D77FD1"/>
    <w:rsid w:val="00D902D2"/>
    <w:rsid w:val="00D94A1C"/>
    <w:rsid w:val="00D973AA"/>
    <w:rsid w:val="00DD6485"/>
    <w:rsid w:val="00DE49EC"/>
    <w:rsid w:val="00DF01E0"/>
    <w:rsid w:val="00E1562D"/>
    <w:rsid w:val="00E30626"/>
    <w:rsid w:val="00E67839"/>
    <w:rsid w:val="00E73E37"/>
    <w:rsid w:val="00E77367"/>
    <w:rsid w:val="00E80D49"/>
    <w:rsid w:val="00E83ACE"/>
    <w:rsid w:val="00EA35E6"/>
    <w:rsid w:val="00EB1C1A"/>
    <w:rsid w:val="00EB6C93"/>
    <w:rsid w:val="00EF760A"/>
    <w:rsid w:val="00F37C17"/>
    <w:rsid w:val="00F42164"/>
    <w:rsid w:val="00F426CA"/>
    <w:rsid w:val="00F62F2A"/>
    <w:rsid w:val="00F84250"/>
    <w:rsid w:val="00F84670"/>
    <w:rsid w:val="00F907ED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4AE68"/>
  <w15:docId w15:val="{59FB8CBC-83C2-4934-8D41-F9C710E7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3714</Words>
  <Characters>2118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Strus</dc:creator>
  <cp:lastModifiedBy>Galychany-1</cp:lastModifiedBy>
  <cp:revision>3</cp:revision>
  <cp:lastPrinted>2022-02-03T14:48:00Z</cp:lastPrinted>
  <dcterms:created xsi:type="dcterms:W3CDTF">2026-03-13T07:42:00Z</dcterms:created>
  <dcterms:modified xsi:type="dcterms:W3CDTF">2026-03-13T08:01:00Z</dcterms:modified>
</cp:coreProperties>
</file>